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697C6" w14:textId="77777777" w:rsidR="001F26F7" w:rsidRPr="00C9095F" w:rsidRDefault="001F26F7" w:rsidP="001F5F70">
      <w:pPr>
        <w:pStyle w:val="a8"/>
        <w:spacing w:after="24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</w:p>
    <w:p w14:paraId="20492A17" w14:textId="20F1EDE8" w:rsidR="00772DBA" w:rsidRDefault="00772DBA" w:rsidP="001F5F70">
      <w:pPr>
        <w:spacing w:before="240" w:after="120"/>
      </w:pPr>
      <w:bookmarkStart w:id="1" w:name="_Toc524969044"/>
      <w:bookmarkStart w:id="2" w:name="_Toc525025966"/>
      <w:bookmarkStart w:id="3" w:name="_Toc524969045"/>
      <w:bookmarkStart w:id="4" w:name="_Toc525025967"/>
      <w:bookmarkStart w:id="5" w:name="_Требования_к_оформлению_текстовой_ч"/>
      <w:bookmarkStart w:id="6" w:name="_Toc524969047"/>
      <w:bookmarkStart w:id="7" w:name="_MON_1287493112"/>
      <w:bookmarkStart w:id="8" w:name="_MON_1287493117"/>
      <w:bookmarkStart w:id="9" w:name="_MON_1288441041"/>
      <w:bookmarkStart w:id="10" w:name="_MON_1288703504"/>
      <w:bookmarkStart w:id="11" w:name="_MON_1294235415"/>
      <w:bookmarkStart w:id="12" w:name="_MON_1294235429"/>
      <w:bookmarkStart w:id="13" w:name="_MON_1227357862"/>
      <w:bookmarkStart w:id="14" w:name="_MON_1227357898"/>
      <w:bookmarkStart w:id="15" w:name="_MON_1227357963"/>
      <w:bookmarkStart w:id="16" w:name="_MON_1227447898"/>
      <w:bookmarkStart w:id="17" w:name="_MON_1228306157"/>
      <w:bookmarkStart w:id="18" w:name="_MON_1228306174"/>
      <w:bookmarkStart w:id="19" w:name="_MON_1228306181"/>
      <w:bookmarkStart w:id="20" w:name="_MON_1232444391"/>
      <w:bookmarkStart w:id="21" w:name="_MON_1232676654"/>
      <w:bookmarkStart w:id="22" w:name="_MON_1233043453"/>
      <w:bookmarkStart w:id="23" w:name="_MON_1233043480"/>
      <w:bookmarkStart w:id="24" w:name="_MON_1233043485"/>
      <w:bookmarkStart w:id="25" w:name="_MON_1236001465"/>
      <w:bookmarkStart w:id="26" w:name="_MON_1237120501"/>
      <w:bookmarkStart w:id="27" w:name="_MON_1237295090"/>
      <w:bookmarkStart w:id="28" w:name="_MON_1237373068"/>
      <w:bookmarkStart w:id="29" w:name="_MON_1237373216"/>
      <w:bookmarkStart w:id="30" w:name="_MON_1246209150"/>
      <w:bookmarkStart w:id="31" w:name="_MON_1277279616"/>
      <w:bookmarkStart w:id="32" w:name="_MON_1277285875"/>
      <w:bookmarkStart w:id="33" w:name="_MON_1277285982"/>
      <w:bookmarkStart w:id="34" w:name="_MON_1277289020"/>
      <w:bookmarkStart w:id="35" w:name="_MON_1277290370"/>
      <w:bookmarkStart w:id="36" w:name="_MON_1278244412"/>
      <w:bookmarkStart w:id="37" w:name="_MON_1278245423"/>
      <w:bookmarkStart w:id="38" w:name="_MON_1278245436"/>
      <w:bookmarkStart w:id="39" w:name="_MON_1278245812"/>
      <w:bookmarkStart w:id="40" w:name="_MON_1287492780"/>
      <w:bookmarkStart w:id="41" w:name="_Toc33710993"/>
      <w:bookmarkStart w:id="42" w:name="_Toc33710994"/>
      <w:bookmarkStart w:id="43" w:name="_Toc33711028"/>
      <w:bookmarkStart w:id="44" w:name="_Toc33711029"/>
      <w:bookmarkStart w:id="45" w:name="_Toc33711034"/>
      <w:bookmarkStart w:id="46" w:name="_Toc33711035"/>
      <w:bookmarkStart w:id="47" w:name="_Toc33711037"/>
      <w:bookmarkStart w:id="48" w:name="_Toc33711038"/>
      <w:bookmarkStart w:id="49" w:name="_Toc33711049"/>
      <w:bookmarkStart w:id="50" w:name="_Toc33711050"/>
      <w:bookmarkStart w:id="51" w:name="_Toc33711052"/>
      <w:bookmarkStart w:id="52" w:name="_Toc33711054"/>
      <w:bookmarkStart w:id="53" w:name="_Toc33711055"/>
      <w:bookmarkStart w:id="54" w:name="_Toc33711056"/>
      <w:bookmarkStart w:id="55" w:name="_Toc33711057"/>
      <w:bookmarkStart w:id="56" w:name="_Toc33711058"/>
      <w:bookmarkStart w:id="57" w:name="_Toc33711059"/>
      <w:bookmarkStart w:id="58" w:name="_Toc33711060"/>
      <w:bookmarkStart w:id="59" w:name="_Toc33711061"/>
      <w:bookmarkStart w:id="60" w:name="_Toc33711065"/>
      <w:bookmarkStart w:id="61" w:name="_Toc33711067"/>
      <w:bookmarkStart w:id="62" w:name="_Toc33711074"/>
      <w:bookmarkStart w:id="63" w:name="_Toc33711076"/>
      <w:bookmarkStart w:id="64" w:name="_Toc33711080"/>
      <w:bookmarkStart w:id="65" w:name="_Toc33711082"/>
      <w:bookmarkStart w:id="66" w:name="_Toc33711084"/>
      <w:bookmarkStart w:id="67" w:name="_Toc33711089"/>
      <w:bookmarkStart w:id="68" w:name="_Toc33711091"/>
      <w:bookmarkStart w:id="69" w:name="_Toc33711095"/>
      <w:bookmarkStart w:id="70" w:name="_Toc33711097"/>
      <w:bookmarkStart w:id="71" w:name="_Toc33711099"/>
      <w:bookmarkStart w:id="72" w:name="_Toc33711101"/>
      <w:bookmarkStart w:id="73" w:name="_Toc33711103"/>
      <w:bookmarkStart w:id="74" w:name="_Toc33711104"/>
      <w:bookmarkStart w:id="75" w:name="_ПРИЛОЖЕНИЯ"/>
      <w:bookmarkStart w:id="76" w:name="_ПРИЛОЖЕНИЯ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520BF1">
        <w:rPr>
          <w:b/>
        </w:rPr>
        <w:t>(по состоянию на</w:t>
      </w:r>
      <w:r>
        <w:rPr>
          <w:b/>
        </w:rPr>
        <w:t xml:space="preserve"> </w:t>
      </w:r>
      <w:r w:rsidR="0097383E" w:rsidRPr="00ED6B56">
        <w:rPr>
          <w:b/>
        </w:rPr>
        <w:t>21</w:t>
      </w:r>
      <w:r w:rsidR="00FB6436">
        <w:rPr>
          <w:b/>
        </w:rPr>
        <w:t>.</w:t>
      </w:r>
      <w:r w:rsidR="0097383E" w:rsidRPr="00ED6B56">
        <w:rPr>
          <w:b/>
        </w:rPr>
        <w:t>10</w:t>
      </w:r>
      <w:r w:rsidR="00FB6436">
        <w:rPr>
          <w:b/>
        </w:rPr>
        <w:t>.</w:t>
      </w:r>
      <w:r w:rsidR="00FB6436" w:rsidRPr="00AF74A6">
        <w:rPr>
          <w:b/>
        </w:rPr>
        <w:t>2022</w:t>
      </w:r>
      <w:r w:rsidRPr="00520BF1">
        <w:rPr>
          <w:b/>
        </w:rPr>
        <w:t>)</w:t>
      </w:r>
    </w:p>
    <w:p w14:paraId="6B29B182" w14:textId="1AC34898" w:rsidR="001F26F7" w:rsidRPr="001F5F70" w:rsidRDefault="001F26F7" w:rsidP="001F5F70">
      <w:pPr>
        <w:spacing w:before="240" w:after="120"/>
      </w:pPr>
      <w:r w:rsidRPr="00E51681">
        <w:t>ТЕРМИНЫ И ОПРЕДЕЛЕНИЯ</w:t>
      </w:r>
      <w:r>
        <w:t xml:space="preserve">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78"/>
        <w:gridCol w:w="385"/>
        <w:gridCol w:w="6226"/>
      </w:tblGrid>
      <w:tr w:rsidR="00830070" w14:paraId="04927385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555E99E1" w14:textId="1C2FADC9" w:rsidR="00830070" w:rsidRPr="00127E0F" w:rsidRDefault="00830070" w:rsidP="00830070">
            <w:pPr>
              <w:spacing w:before="120" w:after="120"/>
              <w:ind w:right="-1"/>
              <w:rPr>
                <w:szCs w:val="20"/>
              </w:rPr>
            </w:pPr>
            <w:r w:rsidRPr="00830070">
              <w:rPr>
                <w:szCs w:val="20"/>
              </w:rPr>
              <w:t>АВТОМОБИЛЬНАЯ ДОРОГА</w:t>
            </w:r>
          </w:p>
        </w:tc>
        <w:tc>
          <w:tcPr>
            <w:tcW w:w="385" w:type="dxa"/>
            <w:shd w:val="clear" w:color="auto" w:fill="auto"/>
          </w:tcPr>
          <w:p w14:paraId="29422648" w14:textId="1282414F" w:rsidR="00830070" w:rsidRPr="0045069C" w:rsidRDefault="00830070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69C34DF4" w14:textId="548C14A0" w:rsidR="00830070" w:rsidRPr="00EE184F" w:rsidRDefault="00830070" w:rsidP="00D54387">
            <w:pPr>
              <w:spacing w:before="120" w:after="120"/>
              <w:jc w:val="both"/>
            </w:pPr>
            <w:r w:rsidRPr="00111C00">
              <w:t>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      </w:r>
          </w:p>
        </w:tc>
      </w:tr>
      <w:tr w:rsidR="006B24B0" w14:paraId="4F806495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333E7D53" w14:textId="387DB634" w:rsidR="006B24B0" w:rsidRPr="00830070" w:rsidRDefault="006B24B0" w:rsidP="006B24B0">
            <w:pPr>
              <w:spacing w:before="120" w:after="120"/>
              <w:ind w:right="-1"/>
              <w:rPr>
                <w:szCs w:val="20"/>
              </w:rPr>
            </w:pPr>
            <w:r w:rsidRPr="006B24B0">
              <w:rPr>
                <w:szCs w:val="20"/>
              </w:rPr>
              <w:t>АВТОМОБИЛЬНАЯ ДОРОГА ЗИМНЯЯ (АВТОЗИМНИК)</w:t>
            </w:r>
          </w:p>
        </w:tc>
        <w:tc>
          <w:tcPr>
            <w:tcW w:w="385" w:type="dxa"/>
            <w:shd w:val="clear" w:color="auto" w:fill="auto"/>
          </w:tcPr>
          <w:p w14:paraId="7F5AB862" w14:textId="0D70B2FF" w:rsidR="006B24B0" w:rsidRPr="0045069C" w:rsidRDefault="006B24B0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566082A2" w14:textId="7B24BF5E" w:rsidR="006B24B0" w:rsidRPr="00111C00" w:rsidRDefault="006B24B0" w:rsidP="00D54387">
            <w:pPr>
              <w:spacing w:before="120" w:after="120"/>
              <w:jc w:val="both"/>
            </w:pPr>
            <w:r>
              <w:t>дорога, проезжая часть которой (сплошная или колейная) построена изо льда, намораживаемого послойно, или из уплотненного снега и льда, а также проложенная непосредственно по замерзшей поверхности рек и озер, д</w:t>
            </w:r>
            <w:r w:rsidRPr="00855C2F">
              <w:t>ейству</w:t>
            </w:r>
            <w:r>
              <w:t>ющая</w:t>
            </w:r>
            <w:r w:rsidRPr="00855C2F">
              <w:t xml:space="preserve"> до оттаивания ледяного покрытия.</w:t>
            </w:r>
          </w:p>
        </w:tc>
      </w:tr>
      <w:tr w:rsidR="006B24B0" w14:paraId="5EF37BFC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2EB34178" w14:textId="1D7CFB14" w:rsidR="006B24B0" w:rsidRPr="006B24B0" w:rsidRDefault="006B24B0" w:rsidP="006B24B0">
            <w:pPr>
              <w:spacing w:before="120" w:after="120"/>
              <w:ind w:right="-1"/>
              <w:rPr>
                <w:szCs w:val="20"/>
              </w:rPr>
            </w:pPr>
            <w:r w:rsidRPr="006B24B0">
              <w:rPr>
                <w:szCs w:val="20"/>
              </w:rPr>
              <w:t>АВТОМОБИЛЬНАЯ ДОРОГА ОБЩЕГО ПОЛЬЗОВАНИЯ (ДОРОГА ОБЩЕГО ПОЛЬЗОВАНИЯ)</w:t>
            </w:r>
          </w:p>
        </w:tc>
        <w:tc>
          <w:tcPr>
            <w:tcW w:w="385" w:type="dxa"/>
            <w:shd w:val="clear" w:color="auto" w:fill="auto"/>
          </w:tcPr>
          <w:p w14:paraId="2DE362B3" w14:textId="7F576045" w:rsidR="006B24B0" w:rsidRPr="0045069C" w:rsidRDefault="006B24B0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074E3929" w14:textId="3398549D" w:rsidR="006B24B0" w:rsidRDefault="006B24B0" w:rsidP="00D54387">
            <w:pPr>
              <w:spacing w:before="120" w:after="120"/>
              <w:jc w:val="both"/>
            </w:pPr>
            <w:r w:rsidRPr="00D61183">
              <w:t>автомобильн</w:t>
            </w:r>
            <w:r>
              <w:t>ая</w:t>
            </w:r>
            <w:r w:rsidRPr="00D61183">
              <w:t xml:space="preserve"> дорог</w:t>
            </w:r>
            <w:r>
              <w:t>а</w:t>
            </w:r>
            <w:r w:rsidRPr="00D61183">
              <w:t>, предназначенн</w:t>
            </w:r>
            <w:r>
              <w:t>ая</w:t>
            </w:r>
            <w:r w:rsidRPr="00D61183">
              <w:t xml:space="preserve"> для движения транспортных средств неограниченного круга лиц.</w:t>
            </w:r>
          </w:p>
        </w:tc>
      </w:tr>
      <w:tr w:rsidR="0097383E" w14:paraId="759703C4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6187DADA" w14:textId="5D5A2C5E" w:rsidR="0097383E" w:rsidRPr="0097383E" w:rsidRDefault="0097383E" w:rsidP="0097383E">
            <w:pPr>
              <w:spacing w:before="120" w:after="120"/>
              <w:ind w:right="-1"/>
              <w:rPr>
                <w:szCs w:val="20"/>
              </w:rPr>
            </w:pPr>
            <w:r w:rsidRPr="0097383E">
              <w:rPr>
                <w:szCs w:val="20"/>
              </w:rPr>
              <w:t>БОРТОВАЯ СИСТЕМА МОНИТОРИНГА ТРАНСПОРТНОГО СРЕДСТВА</w:t>
            </w:r>
          </w:p>
        </w:tc>
        <w:tc>
          <w:tcPr>
            <w:tcW w:w="385" w:type="dxa"/>
            <w:shd w:val="clear" w:color="auto" w:fill="auto"/>
          </w:tcPr>
          <w:p w14:paraId="33E3D54E" w14:textId="72EA1255" w:rsidR="0097383E" w:rsidRPr="0045069C" w:rsidRDefault="0097383E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467AF1B2" w14:textId="0121A0C5" w:rsidR="0097383E" w:rsidRPr="00D61183" w:rsidRDefault="0097383E" w:rsidP="00D54387">
            <w:pPr>
              <w:spacing w:before="120" w:after="120"/>
              <w:jc w:val="both"/>
            </w:pPr>
            <w:r w:rsidRPr="0097383E">
              <w:t>аппаратно-программный навигационный комплекс технических средств, функционирующий с использованием навигационных сигналов ГЛОНАСС или ГЛОНАСС/GPS, к которому подведены каналы связи и установлено программное обеспечение, способное взаимодействовать с другими аппаратно-программными комплексами системы мониторинга и предназначенный для сбора, обработки, хранения и маршрутизации информации от абонентских терминалов, установленных на транспортных средствах.</w:t>
            </w:r>
          </w:p>
        </w:tc>
      </w:tr>
      <w:tr w:rsidR="0097383E" w14:paraId="3EA1D184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6F8ECAAA" w14:textId="04171BE7" w:rsidR="0097383E" w:rsidRPr="006B24B0" w:rsidRDefault="0097383E" w:rsidP="003F50BA">
            <w:pPr>
              <w:spacing w:before="120" w:after="120"/>
              <w:ind w:right="-1"/>
              <w:rPr>
                <w:szCs w:val="20"/>
              </w:rPr>
            </w:pPr>
            <w:r w:rsidRPr="003F50BA">
              <w:rPr>
                <w:szCs w:val="20"/>
              </w:rPr>
              <w:t>ВНУТРИОБЪЕКТОВЫЙ РЕЖИМ</w:t>
            </w:r>
          </w:p>
        </w:tc>
        <w:tc>
          <w:tcPr>
            <w:tcW w:w="385" w:type="dxa"/>
            <w:shd w:val="clear" w:color="auto" w:fill="auto"/>
          </w:tcPr>
          <w:p w14:paraId="5401DA29" w14:textId="2B11E06C" w:rsidR="0097383E" w:rsidRPr="0045069C" w:rsidRDefault="0097383E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661B4137" w14:textId="29E882D3" w:rsidR="0097383E" w:rsidRPr="00D61183" w:rsidRDefault="0097383E" w:rsidP="00D54387">
            <w:pPr>
              <w:spacing w:before="120" w:after="120"/>
              <w:jc w:val="both"/>
            </w:pPr>
            <w:r>
              <w:rPr>
                <w:rStyle w:val="urtxtstd"/>
              </w:rPr>
              <w:t>порядок, устанавливаемый в соответствии с требованиями внутреннего трудового распорядка, промышленной, пожарной, газовой безопасности, охраны труда, требованиями по передвижению автотранспорта и пешеходов на территории объектов, парковке и стоянке автотранспорта, требованиями, предъявляемыми к сохранности товарно-материальных ценностей и служебных документов и обеспечиваемый совокупностью мероприятий и правил, выполняемых лицами, находящимися на охраняемых объектах, не противоречащий законодательству и доведенный до сведения работников и посетителей объектов охраны.</w:t>
            </w:r>
          </w:p>
        </w:tc>
      </w:tr>
      <w:tr w:rsidR="00253BEE" w14:paraId="1A08AAD1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4BA835E8" w14:textId="215AB7AC" w:rsidR="00253BEE" w:rsidRPr="00253BEE" w:rsidRDefault="00253BEE" w:rsidP="00253BEE">
            <w:pPr>
              <w:spacing w:before="120" w:after="120"/>
              <w:ind w:right="-1"/>
              <w:rPr>
                <w:szCs w:val="20"/>
              </w:rPr>
            </w:pPr>
            <w:r w:rsidRPr="00253BEE">
              <w:rPr>
                <w:szCs w:val="20"/>
              </w:rPr>
              <w:lastRenderedPageBreak/>
              <w:t>ДАЛЬНИЙ РЕЙС</w:t>
            </w:r>
          </w:p>
        </w:tc>
        <w:tc>
          <w:tcPr>
            <w:tcW w:w="385" w:type="dxa"/>
            <w:shd w:val="clear" w:color="auto" w:fill="auto"/>
          </w:tcPr>
          <w:p w14:paraId="0F28EA5D" w14:textId="7F401A79" w:rsidR="00253BEE" w:rsidRPr="0045069C" w:rsidRDefault="00253BEE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2FB3A689" w14:textId="57EFAF1E" w:rsidR="00253BEE" w:rsidRDefault="00253BEE" w:rsidP="00253BEE">
            <w:pPr>
              <w:spacing w:before="120" w:after="120"/>
              <w:jc w:val="both"/>
              <w:rPr>
                <w:rStyle w:val="urtxtstd"/>
              </w:rPr>
            </w:pPr>
            <w:r w:rsidRPr="00EE184F">
              <w:t xml:space="preserve">период работы водителя транспортного средства (нахождения в рейсе) продолжительностью более </w:t>
            </w:r>
            <w:r>
              <w:t>одних</w:t>
            </w:r>
            <w:r w:rsidRPr="00EE184F">
              <w:t xml:space="preserve"> суток.</w:t>
            </w:r>
          </w:p>
        </w:tc>
      </w:tr>
      <w:tr w:rsidR="00253BEE" w14:paraId="2B153976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2F7BD2FB" w14:textId="535E73F8" w:rsidR="00253BEE" w:rsidRPr="003F50BA" w:rsidRDefault="00253BEE" w:rsidP="00197A5F">
            <w:pPr>
              <w:spacing w:before="120" w:after="120"/>
              <w:ind w:right="-1"/>
              <w:rPr>
                <w:szCs w:val="20"/>
              </w:rPr>
            </w:pPr>
            <w:r w:rsidRPr="00197A5F">
              <w:rPr>
                <w:szCs w:val="20"/>
              </w:rPr>
              <w:t>ЛЕДОВАЯ ПЕРЕПРАВА</w:t>
            </w:r>
          </w:p>
        </w:tc>
        <w:tc>
          <w:tcPr>
            <w:tcW w:w="385" w:type="dxa"/>
            <w:shd w:val="clear" w:color="auto" w:fill="auto"/>
          </w:tcPr>
          <w:p w14:paraId="3C59C06C" w14:textId="21BACA42" w:rsidR="00253BEE" w:rsidRPr="0045069C" w:rsidRDefault="00253BEE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5A37D5E3" w14:textId="341F2535" w:rsidR="00253BEE" w:rsidRDefault="00253BEE" w:rsidP="00D54387">
            <w:pPr>
              <w:spacing w:before="120" w:after="120"/>
              <w:jc w:val="both"/>
              <w:rPr>
                <w:rStyle w:val="urtxtstd"/>
              </w:rPr>
            </w:pPr>
            <w:r>
              <w:t xml:space="preserve">переправа, проложенная по ледяному покрову рек, озер, </w:t>
            </w:r>
            <w:r w:rsidRPr="004A7CE4">
              <w:t>водохранилищ, каналов, котор</w:t>
            </w:r>
            <w:r>
              <w:t>ая</w:t>
            </w:r>
            <w:r w:rsidRPr="004A7CE4">
              <w:t xml:space="preserve"> </w:t>
            </w:r>
            <w:r w:rsidRPr="00906D29">
              <w:t>мо</w:t>
            </w:r>
            <w:r>
              <w:t>жет</w:t>
            </w:r>
            <w:r w:rsidRPr="00906D29">
              <w:t xml:space="preserve"> быть частью автозимников, временно заменять недействующий мост или в зимний период паромную переправу постоянной автомобильной дороги.</w:t>
            </w:r>
          </w:p>
        </w:tc>
      </w:tr>
      <w:tr w:rsidR="00253BEE" w14:paraId="48B4F857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5AD39FF0" w14:textId="2DF58F7E" w:rsidR="00253BEE" w:rsidRPr="00127E0F" w:rsidRDefault="00253BEE" w:rsidP="00127E0F">
            <w:pPr>
              <w:spacing w:before="120" w:after="120"/>
              <w:ind w:right="-1"/>
            </w:pPr>
            <w:r w:rsidRPr="00127E0F">
              <w:rPr>
                <w:szCs w:val="20"/>
              </w:rPr>
              <w:t>ОБЩЕСТВО ГРУППЫ (ОГ)</w:t>
            </w:r>
          </w:p>
        </w:tc>
        <w:tc>
          <w:tcPr>
            <w:tcW w:w="385" w:type="dxa"/>
            <w:shd w:val="clear" w:color="auto" w:fill="auto"/>
          </w:tcPr>
          <w:p w14:paraId="03AB977A" w14:textId="18A4B628" w:rsidR="00253BEE" w:rsidRPr="005C79AE" w:rsidRDefault="00253BEE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68DEDC43" w14:textId="4E8F5DB0" w:rsidR="00253BEE" w:rsidRDefault="00253BEE" w:rsidP="00D54387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EE184F">
              <w:t>хозяйственное общество, прямая и/или косвенная доля владения ПАО «НК «Роснефть» акциями или долями в уставном капитале которого составляет 20 процентов и более.</w:t>
            </w:r>
          </w:p>
        </w:tc>
      </w:tr>
      <w:tr w:rsidR="00253BEE" w14:paraId="466B6495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5F655D28" w14:textId="2D29ECB6" w:rsidR="00253BEE" w:rsidRPr="002A146F" w:rsidRDefault="00253BEE" w:rsidP="002A146F">
            <w:pPr>
              <w:spacing w:before="120" w:after="120"/>
              <w:ind w:right="-1"/>
              <w:rPr>
                <w:szCs w:val="20"/>
              </w:rPr>
            </w:pPr>
            <w:r w:rsidRPr="002A146F">
              <w:rPr>
                <w:szCs w:val="20"/>
              </w:rPr>
              <w:t>СПЕЦИАЛИЗИРОВАННАЯ ТЕХНИКА</w:t>
            </w:r>
          </w:p>
        </w:tc>
        <w:tc>
          <w:tcPr>
            <w:tcW w:w="385" w:type="dxa"/>
            <w:shd w:val="clear" w:color="auto" w:fill="auto"/>
          </w:tcPr>
          <w:p w14:paraId="4EB3AFAE" w14:textId="6146BA24" w:rsidR="00253BEE" w:rsidRPr="0045069C" w:rsidRDefault="00253BEE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5E67927B" w14:textId="21B37B5B" w:rsidR="00253BEE" w:rsidRPr="00EE184F" w:rsidRDefault="00253BEE" w:rsidP="00D54387">
            <w:pPr>
              <w:spacing w:before="120" w:after="120"/>
              <w:jc w:val="both"/>
            </w:pPr>
            <w:r>
              <w:t>механическое транспортное средство, оборудованное устройствами, механизмами или оборудованием (комплексом технических средств), включая тяжелую технику, используемое для выполнения/оказания определенного вида работ/услуг.</w:t>
            </w:r>
          </w:p>
        </w:tc>
      </w:tr>
      <w:tr w:rsidR="00253BEE" w14:paraId="798D7B27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12CF6918" w14:textId="211E0344" w:rsidR="00253BEE" w:rsidRPr="00127E0F" w:rsidRDefault="00253BEE" w:rsidP="00127E0F">
            <w:pPr>
              <w:spacing w:before="120" w:after="120"/>
              <w:ind w:right="-1"/>
              <w:rPr>
                <w:szCs w:val="20"/>
              </w:rPr>
            </w:pPr>
            <w:r w:rsidRPr="00127E0F">
              <w:rPr>
                <w:szCs w:val="20"/>
              </w:rPr>
              <w:t>СТРУКТУРНОЕ ПОДРАЗДЕЛЕНИЕ</w:t>
            </w:r>
          </w:p>
        </w:tc>
        <w:tc>
          <w:tcPr>
            <w:tcW w:w="385" w:type="dxa"/>
            <w:shd w:val="clear" w:color="auto" w:fill="auto"/>
          </w:tcPr>
          <w:p w14:paraId="39FF8041" w14:textId="4F77EFBB" w:rsidR="00253BEE" w:rsidRPr="0045069C" w:rsidRDefault="00253BEE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19E822D8" w14:textId="6302F8DD" w:rsidR="00253BEE" w:rsidRPr="00EE184F" w:rsidRDefault="00253BEE" w:rsidP="00D54387">
            <w:pPr>
              <w:spacing w:before="120" w:after="120"/>
              <w:jc w:val="both"/>
            </w:pPr>
            <w:r w:rsidRPr="00603B0C"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</w:tbl>
    <w:p w14:paraId="7EF0AF71" w14:textId="17775176" w:rsidR="001F26F7" w:rsidRDefault="001F26F7" w:rsidP="001F5F70">
      <w:pPr>
        <w:keepNext/>
        <w:keepLines/>
        <w:spacing w:before="240" w:after="120"/>
      </w:pPr>
      <w:r>
        <w:t>РОЛИ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78"/>
        <w:gridCol w:w="385"/>
        <w:gridCol w:w="6226"/>
      </w:tblGrid>
      <w:tr w:rsidR="003C06AE" w14:paraId="7061EEA2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72F82EB0" w14:textId="283012A0" w:rsidR="003C06AE" w:rsidRPr="009C401B" w:rsidRDefault="009C401B" w:rsidP="009C401B">
            <w:pPr>
              <w:spacing w:before="120" w:after="120"/>
              <w:ind w:right="-1"/>
              <w:rPr>
                <w:szCs w:val="20"/>
              </w:rPr>
            </w:pPr>
            <w:r w:rsidRPr="009C401B">
              <w:rPr>
                <w:szCs w:val="20"/>
              </w:rPr>
              <w:t>ПОДРАЗДЕЛЕНИЕ ПОЖАРНОЙ ОХРАНЫ</w:t>
            </w:r>
          </w:p>
        </w:tc>
        <w:tc>
          <w:tcPr>
            <w:tcW w:w="385" w:type="dxa"/>
            <w:shd w:val="clear" w:color="auto" w:fill="auto"/>
          </w:tcPr>
          <w:p w14:paraId="36241923" w14:textId="77777777" w:rsidR="003C06AE" w:rsidRPr="005C79AE" w:rsidRDefault="003C06AE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21E52FA7" w14:textId="43ED4E34" w:rsidR="003C06AE" w:rsidRDefault="009C401B" w:rsidP="00053FBD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>
              <w:rPr>
                <w:rStyle w:val="urtxtstd"/>
              </w:rPr>
              <w:t>структурное подразделение Общества Группы или организации, оказывающей услуги в области предупреждения и тушения пожаров, предназначенное для организации профилактики пожаров, их тушения и проведения возложенных на них аварийно-спасательных работ.</w:t>
            </w:r>
          </w:p>
        </w:tc>
      </w:tr>
      <w:tr w:rsidR="009C401B" w14:paraId="00135520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4EFA1C56" w14:textId="4CC09C9C" w:rsidR="009C401B" w:rsidRPr="009C401B" w:rsidRDefault="009C401B" w:rsidP="009C401B">
            <w:pPr>
              <w:spacing w:before="120" w:after="120"/>
              <w:ind w:right="-1"/>
              <w:rPr>
                <w:szCs w:val="20"/>
              </w:rPr>
            </w:pPr>
            <w:r w:rsidRPr="009C401B">
              <w:rPr>
                <w:szCs w:val="20"/>
              </w:rPr>
              <w:t>ПОДРЯДНАЯ ОРГАНИЗАЦИЯ (ПОДРЯДЧИК)</w:t>
            </w:r>
          </w:p>
        </w:tc>
        <w:tc>
          <w:tcPr>
            <w:tcW w:w="385" w:type="dxa"/>
            <w:shd w:val="clear" w:color="auto" w:fill="auto"/>
          </w:tcPr>
          <w:p w14:paraId="6C1DFB10" w14:textId="116AB3F8" w:rsidR="009C401B" w:rsidRPr="0045069C" w:rsidRDefault="009C401B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55357D43" w14:textId="01DDF0C5" w:rsidR="009C401B" w:rsidRDefault="009C401B" w:rsidP="00053FBD">
            <w:pPr>
              <w:spacing w:before="120" w:after="120"/>
              <w:jc w:val="both"/>
              <w:rPr>
                <w:rStyle w:val="urtxtstd"/>
              </w:rPr>
            </w:pPr>
            <w:r w:rsidRPr="009C401B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2A146F" w14:paraId="6E47B9ED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1A159030" w14:textId="737E8561" w:rsidR="002A146F" w:rsidRPr="009C401B" w:rsidRDefault="002A146F" w:rsidP="002A146F">
            <w:pPr>
              <w:spacing w:before="120" w:after="120"/>
              <w:ind w:right="-1"/>
              <w:rPr>
                <w:szCs w:val="20"/>
              </w:rPr>
            </w:pPr>
            <w:r w:rsidRPr="002A146F">
              <w:rPr>
                <w:szCs w:val="20"/>
              </w:rPr>
              <w:t>СУБПОДРЯДНАЯ ОРГАНИЗАЦИЯ</w:t>
            </w:r>
            <w:r>
              <w:rPr>
                <w:szCs w:val="20"/>
              </w:rPr>
              <w:t xml:space="preserve"> </w:t>
            </w:r>
            <w:r w:rsidRPr="002A146F">
              <w:rPr>
                <w:szCs w:val="20"/>
              </w:rPr>
              <w:t>(СУБПОДРЯДЧИК)</w:t>
            </w:r>
          </w:p>
        </w:tc>
        <w:tc>
          <w:tcPr>
            <w:tcW w:w="385" w:type="dxa"/>
            <w:shd w:val="clear" w:color="auto" w:fill="auto"/>
          </w:tcPr>
          <w:p w14:paraId="484950C9" w14:textId="1FC361AD" w:rsidR="002A146F" w:rsidRPr="0045069C" w:rsidRDefault="002A146F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3FAD1692" w14:textId="00E0A54B" w:rsidR="002A146F" w:rsidRPr="009C401B" w:rsidRDefault="002A146F" w:rsidP="00053FBD">
            <w:pPr>
              <w:spacing w:before="120" w:after="120"/>
              <w:jc w:val="both"/>
            </w:pPr>
            <w:r w:rsidRPr="002A146F"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</w:tbl>
    <w:p w14:paraId="1489BAC5" w14:textId="0277E225" w:rsidR="00EC7B76" w:rsidRDefault="00EC7B76" w:rsidP="001F5F70">
      <w:pPr>
        <w:keepNext/>
        <w:spacing w:before="240" w:after="120"/>
      </w:pPr>
      <w:r w:rsidRPr="00EC7B76">
        <w:lastRenderedPageBreak/>
        <w:t>ТЕРМИНЫ И ОПРЕДЕЛЕНИЯ ИЗ ВНЕШНИХ ДОКУМЕНТОВ</w:t>
      </w:r>
      <w:r w:rsidR="00162070">
        <w:rPr>
          <w:rStyle w:val="af5"/>
        </w:rPr>
        <w:footnoteReference w:id="1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736"/>
        <w:gridCol w:w="379"/>
        <w:gridCol w:w="5774"/>
      </w:tblGrid>
      <w:tr w:rsidR="00660F8E" w14:paraId="7BAF8864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1066E812" w14:textId="78943BCF" w:rsidR="00660F8E" w:rsidRPr="001B7754" w:rsidRDefault="00660F8E" w:rsidP="00660F8E">
            <w:pPr>
              <w:spacing w:before="120" w:after="120"/>
              <w:ind w:right="-1"/>
              <w:rPr>
                <w:szCs w:val="20"/>
              </w:rPr>
            </w:pPr>
            <w:r w:rsidRPr="00660F8E">
              <w:rPr>
                <w:szCs w:val="20"/>
              </w:rPr>
              <w:t>БЕЗОПАСНОСТЬ ДОРОЖНОГО ДВИЖЕНИЯ</w:t>
            </w:r>
          </w:p>
        </w:tc>
        <w:tc>
          <w:tcPr>
            <w:tcW w:w="379" w:type="dxa"/>
            <w:shd w:val="clear" w:color="auto" w:fill="auto"/>
          </w:tcPr>
          <w:p w14:paraId="56E1B49B" w14:textId="63679C24" w:rsidR="00660F8E" w:rsidRPr="0045069C" w:rsidRDefault="00660F8E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2BDA95BF" w14:textId="30FDA63A" w:rsidR="00660F8E" w:rsidRPr="00301C99" w:rsidRDefault="00660F8E" w:rsidP="00660F8E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rPr>
                <w:szCs w:val="24"/>
                <w:lang w:eastAsia="ru-RU"/>
              </w:rPr>
              <w:t xml:space="preserve">состояние данного процесса, отражающее степень защищенности его участников от дорожно-транспортных происшествий и их последствий </w:t>
            </w:r>
            <w:r w:rsidRPr="00660F8E">
              <w:rPr>
                <w:szCs w:val="24"/>
                <w:lang w:eastAsia="ru-RU"/>
              </w:rPr>
              <w:t xml:space="preserve">[Федеральный закон от 10.12.1995 </w:t>
            </w:r>
            <w:r>
              <w:rPr>
                <w:szCs w:val="24"/>
                <w:lang w:eastAsia="ru-RU"/>
              </w:rPr>
              <w:t>№</w:t>
            </w:r>
            <w:r w:rsidRPr="00660F8E">
              <w:rPr>
                <w:szCs w:val="24"/>
                <w:lang w:eastAsia="ru-RU"/>
              </w:rPr>
              <w:t xml:space="preserve"> 196-ФЗ </w:t>
            </w:r>
            <w:r>
              <w:rPr>
                <w:szCs w:val="24"/>
                <w:lang w:eastAsia="ru-RU"/>
              </w:rPr>
              <w:t>«</w:t>
            </w:r>
            <w:r w:rsidRPr="00660F8E">
              <w:rPr>
                <w:szCs w:val="24"/>
                <w:lang w:eastAsia="ru-RU"/>
              </w:rPr>
              <w:t xml:space="preserve">О </w:t>
            </w:r>
            <w:r>
              <w:rPr>
                <w:szCs w:val="24"/>
                <w:lang w:eastAsia="ru-RU"/>
              </w:rPr>
              <w:t>безопасности дорожного движения»</w:t>
            </w:r>
            <w:r w:rsidRPr="00660F8E">
              <w:rPr>
                <w:szCs w:val="24"/>
                <w:lang w:eastAsia="ru-RU"/>
              </w:rPr>
              <w:t>]</w:t>
            </w:r>
            <w:r w:rsidRPr="005703AF">
              <w:t>.</w:t>
            </w:r>
          </w:p>
        </w:tc>
      </w:tr>
      <w:tr w:rsidR="004777A8" w14:paraId="6CF7CCCA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37389869" w14:textId="7139878F" w:rsidR="004777A8" w:rsidRPr="00660F8E" w:rsidRDefault="004777A8" w:rsidP="00660F8E">
            <w:pPr>
              <w:spacing w:before="120" w:after="120"/>
              <w:ind w:right="-1"/>
              <w:rPr>
                <w:szCs w:val="20"/>
              </w:rPr>
            </w:pPr>
            <w:r>
              <w:rPr>
                <w:szCs w:val="20"/>
              </w:rPr>
              <w:t>ВЗЫРОПОЖАРООПАСНЫЙ ОБЪЕКТ</w:t>
            </w:r>
          </w:p>
        </w:tc>
        <w:tc>
          <w:tcPr>
            <w:tcW w:w="379" w:type="dxa"/>
            <w:shd w:val="clear" w:color="auto" w:fill="auto"/>
          </w:tcPr>
          <w:p w14:paraId="113BC24C" w14:textId="47125F4D" w:rsidR="004777A8" w:rsidRPr="0045069C" w:rsidRDefault="004777A8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3C99A265" w14:textId="561F94DD" w:rsidR="004777A8" w:rsidRDefault="004777A8" w:rsidP="00645C6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eastAsia="ru-RU"/>
              </w:rPr>
            </w:pPr>
            <w:r>
              <w:t xml:space="preserve">опасные производственные объекты, на которых производятся, используются, перерабатываются, образуются, хранятся, транспортируются, уничтожаются пожаровзрывоопасные вещества и материалы и для которых обязательна разработка декларации о промышленной безопасности </w:t>
            </w:r>
            <w:r w:rsidRPr="00AF6765">
              <w:t xml:space="preserve">[Федеральный закон от 22.07.2008 </w:t>
            </w:r>
            <w:r w:rsidR="00645C60">
              <w:t>№</w:t>
            </w:r>
            <w:r w:rsidRPr="00AF6765">
              <w:t xml:space="preserve"> 123-ФЗ «Технический регламент о требованиях пожарной безопасности»].</w:t>
            </w:r>
          </w:p>
        </w:tc>
      </w:tr>
      <w:tr w:rsidR="00660F8E" w14:paraId="4C4258FE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4E180010" w14:textId="2E9ADDCA" w:rsidR="00660F8E" w:rsidRPr="001B7754" w:rsidRDefault="00660F8E" w:rsidP="001B7754">
            <w:pPr>
              <w:spacing w:before="120" w:after="120"/>
              <w:ind w:right="-1"/>
              <w:rPr>
                <w:szCs w:val="20"/>
              </w:rPr>
            </w:pPr>
            <w:r w:rsidRPr="001B7754">
              <w:rPr>
                <w:szCs w:val="20"/>
              </w:rPr>
              <w:t>ВЛАДЕЛЕЦ ТРАНСПОРТНОГО СРЕДСТВА</w:t>
            </w:r>
          </w:p>
        </w:tc>
        <w:tc>
          <w:tcPr>
            <w:tcW w:w="379" w:type="dxa"/>
            <w:shd w:val="clear" w:color="auto" w:fill="auto"/>
          </w:tcPr>
          <w:p w14:paraId="09C73ADC" w14:textId="77777777" w:rsidR="00660F8E" w:rsidRPr="005C79AE" w:rsidRDefault="00660F8E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3B29C39E" w14:textId="224891E4" w:rsidR="00660F8E" w:rsidRDefault="00660F8E" w:rsidP="00053FBD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301C99">
              <w:t xml:space="preserve">собственник транспортного средства, а также лицо, владеющее транспортным средством на праве хозяйственного ведения или праве оперативного управления либо на ином законном основании (право аренды, доверенность на право управления транспортным средством, распоряжение соответствующего органа о передаче этому лицу транспортного средства и тому подобное). Не является владельцем транспортного средства лицо, управляющее транспортным средством в силу исполнения своих служебных или трудовых обязанностей, в том числе на основании трудового или гражданско-правового договора с собственником или иным владельцем транспортного средства явлениях </w:t>
            </w:r>
            <w:r w:rsidRPr="00674655">
              <w:t>[Федеральный закон от 25.04.2002 № 40-ФЗ «Об обязательном страховании гражданской ответственности владельцев транспортных средств»].</w:t>
            </w:r>
          </w:p>
        </w:tc>
      </w:tr>
      <w:tr w:rsidR="00656647" w14:paraId="5B10C35E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01B41143" w14:textId="7741C100" w:rsidR="00656647" w:rsidRPr="001B7754" w:rsidRDefault="00656647" w:rsidP="00656647">
            <w:pPr>
              <w:spacing w:before="120" w:after="120"/>
              <w:ind w:right="-1"/>
              <w:rPr>
                <w:szCs w:val="20"/>
              </w:rPr>
            </w:pPr>
            <w:r w:rsidRPr="00656647">
              <w:rPr>
                <w:szCs w:val="20"/>
              </w:rPr>
              <w:t>ВОДИТЕЛЬ</w:t>
            </w:r>
          </w:p>
        </w:tc>
        <w:tc>
          <w:tcPr>
            <w:tcW w:w="379" w:type="dxa"/>
            <w:shd w:val="clear" w:color="auto" w:fill="auto"/>
          </w:tcPr>
          <w:p w14:paraId="7406F84D" w14:textId="493C1130" w:rsidR="00656647" w:rsidRPr="0045069C" w:rsidRDefault="00656647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4A708E52" w14:textId="6D1DBDDF" w:rsidR="00656647" w:rsidRPr="00301C99" w:rsidRDefault="00656647" w:rsidP="00656647">
            <w:pPr>
              <w:spacing w:before="120" w:after="120"/>
              <w:jc w:val="both"/>
            </w:pPr>
            <w:r w:rsidRPr="00DC7EB6">
              <w:t>лицо, управляющее транспортным средством</w:t>
            </w:r>
            <w:r>
              <w:t xml:space="preserve"> </w:t>
            </w:r>
            <w:r w:rsidRPr="00656647">
              <w:t>[</w:t>
            </w:r>
            <w:r>
              <w:t>Федеральный закон от 10.12.1995 № 196-ФЗ «О безопасности дорожного движения»</w:t>
            </w:r>
            <w:r w:rsidRPr="00656647">
              <w:t>]</w:t>
            </w:r>
            <w:r w:rsidRPr="00DC7EB6">
              <w:t>.</w:t>
            </w:r>
          </w:p>
        </w:tc>
      </w:tr>
      <w:tr w:rsidR="00656647" w14:paraId="7E915AF3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64248701" w14:textId="188EB729" w:rsidR="00656647" w:rsidRPr="001B7754" w:rsidRDefault="00656647" w:rsidP="001B7754">
            <w:pPr>
              <w:spacing w:before="120" w:after="120"/>
              <w:ind w:right="-1"/>
              <w:rPr>
                <w:szCs w:val="20"/>
              </w:rPr>
            </w:pPr>
            <w:r w:rsidRPr="001B7754">
              <w:rPr>
                <w:szCs w:val="20"/>
              </w:rPr>
              <w:t>ГИДРОМЕТЕОРОЛОГИЧЕСКАЯ СЛУЖБА</w:t>
            </w:r>
          </w:p>
        </w:tc>
        <w:tc>
          <w:tcPr>
            <w:tcW w:w="379" w:type="dxa"/>
            <w:shd w:val="clear" w:color="auto" w:fill="auto"/>
          </w:tcPr>
          <w:p w14:paraId="685C0C66" w14:textId="54D1EE0B" w:rsidR="00656647" w:rsidRPr="0045069C" w:rsidRDefault="00656647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2E54997F" w14:textId="0AC1B6BD" w:rsidR="00656647" w:rsidRPr="00301C99" w:rsidRDefault="00656647" w:rsidP="00053FBD">
            <w:pPr>
              <w:spacing w:before="120" w:after="120"/>
              <w:jc w:val="both"/>
            </w:pPr>
            <w:r>
              <w:t xml:space="preserve">система функционально объединенных физических лиц, а также юридических лиц, в том числе органов исполнительной власти, осуществляющих деятельность в области гидрометеорологии и смежных с ней областях (метеорологии, климатологии, агрометеорологии, гидрологии, океанологии, гелиогеофизики, области активных воздействий на метеорологические и другие </w:t>
            </w:r>
            <w:r>
              <w:lastRenderedPageBreak/>
              <w:t xml:space="preserve">геофизические процессы), мониторинг состояния и загрязнения окружающей среды, в том числе ионосферы и околоземного космического пространства, предоставление информации о состоянии окружающей среды, ее загрязнении, об опасных природных явлениях </w:t>
            </w:r>
            <w:r w:rsidRPr="00AB186B">
              <w:t>[</w:t>
            </w:r>
            <w:r>
              <w:t>Федеральный закон от 19.07.1998 № 113-ФЗ «О гидрометеорологической службе»</w:t>
            </w:r>
            <w:r w:rsidRPr="00AB186B">
              <w:t>]</w:t>
            </w:r>
            <w:r>
              <w:t>.</w:t>
            </w:r>
          </w:p>
        </w:tc>
      </w:tr>
      <w:tr w:rsidR="00656647" w14:paraId="6BC0922F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76FD25DC" w14:textId="17241BF1" w:rsidR="00656647" w:rsidRPr="001B7754" w:rsidRDefault="00656647" w:rsidP="00B65FBF">
            <w:pPr>
              <w:spacing w:before="120" w:after="120"/>
              <w:ind w:right="-1"/>
              <w:rPr>
                <w:szCs w:val="20"/>
              </w:rPr>
            </w:pPr>
            <w:r w:rsidRPr="00B65FBF">
              <w:rPr>
                <w:szCs w:val="20"/>
              </w:rPr>
              <w:lastRenderedPageBreak/>
              <w:t>ДОРОЖНОЕ ДВИЖЕНИЕ</w:t>
            </w:r>
          </w:p>
        </w:tc>
        <w:tc>
          <w:tcPr>
            <w:tcW w:w="379" w:type="dxa"/>
            <w:shd w:val="clear" w:color="auto" w:fill="auto"/>
          </w:tcPr>
          <w:p w14:paraId="68A271D0" w14:textId="21F5F83E" w:rsidR="00656647" w:rsidRPr="0045069C" w:rsidRDefault="00656647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3AF5335F" w14:textId="276FF5BA" w:rsidR="00656647" w:rsidRDefault="00656647" w:rsidP="00053FBD">
            <w:pPr>
              <w:spacing w:before="120" w:after="120"/>
              <w:jc w:val="both"/>
            </w:pPr>
            <w:r>
              <w:t xml:space="preserve">совокупность общественных отношений, возникающих в процессе перемещения людей и грузов с помощью транспортных средств или без таковых в пределах дорог </w:t>
            </w:r>
            <w:r w:rsidRPr="00D3142A">
              <w:t>[</w:t>
            </w:r>
            <w:r>
              <w:t xml:space="preserve">Федеральный закон </w:t>
            </w:r>
            <w:r>
              <w:br/>
              <w:t>от 10.12.1995 № 196-ФЗ «О безопасности дорожного движения»</w:t>
            </w:r>
            <w:r w:rsidRPr="00D3142A">
              <w:t>]</w:t>
            </w:r>
            <w:r>
              <w:t>.</w:t>
            </w:r>
          </w:p>
        </w:tc>
      </w:tr>
      <w:tr w:rsidR="00656647" w14:paraId="176832A0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6028C018" w14:textId="4A643EF6" w:rsidR="00656647" w:rsidRPr="00B65FBF" w:rsidRDefault="00656647" w:rsidP="00B65FBF">
            <w:pPr>
              <w:spacing w:before="120" w:after="120"/>
              <w:ind w:right="-1"/>
              <w:rPr>
                <w:szCs w:val="20"/>
              </w:rPr>
            </w:pPr>
            <w:r w:rsidRPr="00B65FBF">
              <w:rPr>
                <w:szCs w:val="20"/>
              </w:rPr>
              <w:t>ДОРОЖНО-ТРАНСПОРТНОЕ ПРОИСШЕСТВИЕ</w:t>
            </w:r>
          </w:p>
        </w:tc>
        <w:tc>
          <w:tcPr>
            <w:tcW w:w="379" w:type="dxa"/>
            <w:shd w:val="clear" w:color="auto" w:fill="auto"/>
          </w:tcPr>
          <w:p w14:paraId="165E5481" w14:textId="6B7E6EA5" w:rsidR="00656647" w:rsidRPr="0045069C" w:rsidRDefault="00656647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3BDC8F09" w14:textId="01545E13" w:rsidR="00656647" w:rsidRDefault="00656647" w:rsidP="00053FBD">
            <w:pPr>
              <w:spacing w:before="120" w:after="120"/>
              <w:jc w:val="both"/>
            </w:pPr>
            <w:r>
              <w:t xml:space="preserve">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</w:t>
            </w:r>
            <w:r w:rsidRPr="00D3142A">
              <w:t>ущерб [Федеральный закон от 10.12.1995 № 196-ФЗ «О безопасности дорожного движения»].</w:t>
            </w:r>
          </w:p>
        </w:tc>
      </w:tr>
      <w:tr w:rsidR="00656647" w14:paraId="51CC663A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3FCA0FEE" w14:textId="1B223A3F" w:rsidR="00656647" w:rsidRPr="00B65FBF" w:rsidRDefault="00656647" w:rsidP="00197A5F">
            <w:pPr>
              <w:spacing w:before="120" w:after="120"/>
              <w:ind w:right="-1"/>
              <w:rPr>
                <w:szCs w:val="20"/>
              </w:rPr>
            </w:pPr>
            <w:r w:rsidRPr="00197A5F">
              <w:rPr>
                <w:szCs w:val="20"/>
              </w:rPr>
              <w:t>МЕХАНИЧЕСКОЕ ТРАНСПОРТНОЕ СРЕДСТВО</w:t>
            </w:r>
          </w:p>
        </w:tc>
        <w:tc>
          <w:tcPr>
            <w:tcW w:w="379" w:type="dxa"/>
            <w:shd w:val="clear" w:color="auto" w:fill="auto"/>
          </w:tcPr>
          <w:p w14:paraId="45D205C3" w14:textId="16501368" w:rsidR="00656647" w:rsidRPr="0045069C" w:rsidRDefault="00656647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2533DDB0" w14:textId="07E1A1A4" w:rsidR="00656647" w:rsidRDefault="00656647" w:rsidP="00197A5F">
            <w:pPr>
              <w:spacing w:before="120" w:after="120"/>
              <w:jc w:val="both"/>
            </w:pPr>
            <w:r w:rsidRPr="00612A2D">
              <w:t xml:space="preserve">транспортное </w:t>
            </w:r>
            <w:r w:rsidRPr="000077BF">
              <w:t>средство, приводимое в движение двигателем</w:t>
            </w:r>
            <w:r>
              <w:t xml:space="preserve">. </w:t>
            </w:r>
            <w:r>
              <w:rPr>
                <w:szCs w:val="24"/>
                <w:lang w:eastAsia="ru-RU"/>
              </w:rPr>
              <w:t>Термин распространяется также на любые тракторы и самоходные машины</w:t>
            </w:r>
            <w:r>
              <w:t xml:space="preserve"> </w:t>
            </w:r>
            <w:r w:rsidRPr="000077BF">
              <w:t>[</w:t>
            </w:r>
            <w:r>
              <w:t xml:space="preserve">Правила дорожного движения </w:t>
            </w:r>
            <w:r w:rsidRPr="009F5134">
              <w:t>Российской Федерации</w:t>
            </w:r>
            <w:r>
              <w:t xml:space="preserve">, утвержденные постановлением Правительства РФ </w:t>
            </w:r>
            <w:r>
              <w:br/>
              <w:t>от 23.10.1993 № 1090</w:t>
            </w:r>
            <w:r w:rsidRPr="000077BF">
              <w:t>].</w:t>
            </w:r>
          </w:p>
        </w:tc>
      </w:tr>
      <w:tr w:rsidR="00656647" w14:paraId="7D710EAB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5F029819" w14:textId="28F3BBCB" w:rsidR="00656647" w:rsidRPr="00B65FBF" w:rsidRDefault="00656647" w:rsidP="00B65FBF">
            <w:pPr>
              <w:spacing w:before="120" w:after="120"/>
              <w:ind w:right="-1"/>
              <w:rPr>
                <w:szCs w:val="20"/>
              </w:rPr>
            </w:pPr>
            <w:r w:rsidRPr="00B65FBF">
              <w:rPr>
                <w:szCs w:val="20"/>
              </w:rPr>
              <w:t>НЕДОСТАТОЧНАЯ ВИДИМОСТЬ</w:t>
            </w:r>
          </w:p>
        </w:tc>
        <w:tc>
          <w:tcPr>
            <w:tcW w:w="379" w:type="dxa"/>
            <w:shd w:val="clear" w:color="auto" w:fill="auto"/>
          </w:tcPr>
          <w:p w14:paraId="0191D353" w14:textId="0EB688B9" w:rsidR="00656647" w:rsidRPr="0045069C" w:rsidRDefault="00656647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5264BB44" w14:textId="1E26BCD9" w:rsidR="00656647" w:rsidRDefault="00656647" w:rsidP="00053FBD">
            <w:pPr>
              <w:spacing w:before="120" w:after="120"/>
              <w:jc w:val="both"/>
            </w:pPr>
            <w:r>
              <w:t xml:space="preserve">видимость дороги менее 300 м в условиях тумана, дождя, снегопада и тому подобного (метеорологических явлений ограничивающих видимость), а также в сумерки </w:t>
            </w:r>
            <w:r w:rsidRPr="000077BF">
              <w:t>[</w:t>
            </w:r>
            <w:r>
              <w:t xml:space="preserve">Правила дорожного движения </w:t>
            </w:r>
            <w:r w:rsidRPr="009F5134">
              <w:t>Российской Федерации</w:t>
            </w:r>
            <w:r>
              <w:t>, утвержденные постановлением Правительства РФ от 23.10.1993 № 1090</w:t>
            </w:r>
            <w:r w:rsidRPr="000077BF">
              <w:t>]</w:t>
            </w:r>
            <w:r>
              <w:t>.</w:t>
            </w:r>
          </w:p>
        </w:tc>
      </w:tr>
      <w:tr w:rsidR="00656647" w14:paraId="3BA82A37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2C6FC8C5" w14:textId="01C368D2" w:rsidR="00656647" w:rsidRPr="00930455" w:rsidRDefault="00656647" w:rsidP="00930455">
            <w:pPr>
              <w:spacing w:before="120" w:after="120"/>
              <w:ind w:right="-1"/>
              <w:rPr>
                <w:szCs w:val="20"/>
              </w:rPr>
            </w:pPr>
            <w:r w:rsidRPr="00930455">
              <w:rPr>
                <w:szCs w:val="20"/>
              </w:rPr>
              <w:t>ОПАСНЫЙ ГРУЗ</w:t>
            </w:r>
          </w:p>
        </w:tc>
        <w:tc>
          <w:tcPr>
            <w:tcW w:w="379" w:type="dxa"/>
            <w:shd w:val="clear" w:color="auto" w:fill="auto"/>
          </w:tcPr>
          <w:p w14:paraId="5775FEB6" w14:textId="1DD001B0" w:rsidR="00656647" w:rsidRPr="0045069C" w:rsidRDefault="00656647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64B98174" w14:textId="65A0824E" w:rsidR="00656647" w:rsidRPr="00930455" w:rsidRDefault="00656647" w:rsidP="00930455">
            <w:pPr>
              <w:spacing w:before="120" w:after="120"/>
              <w:jc w:val="both"/>
            </w:pPr>
            <w:r>
              <w:t xml:space="preserve">вещества, изделия из них, отходы производственной и иной хозяйственной деятельности, которые в силу присущих им свойств могут при перевозке создать угрозу для жизни и здоровья людей, нанести вред окружающей среде, повредить или уничтожить материальные ценности </w:t>
            </w:r>
            <w:r w:rsidRPr="00930455">
              <w:t xml:space="preserve">[Федеральный закон </w:t>
            </w:r>
            <w:r>
              <w:br/>
            </w:r>
            <w:r w:rsidRPr="00930455">
              <w:t>от 24.07.1998 № 127-ФЗ «О государственном контроле за осуществлением международных автомобильных перевозок и об ответственности за нарушение порядка их выполнения»].</w:t>
            </w:r>
          </w:p>
        </w:tc>
      </w:tr>
      <w:tr w:rsidR="00656647" w14:paraId="644217CD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616FB470" w14:textId="31E3CBBB" w:rsidR="00656647" w:rsidRPr="00B65FBF" w:rsidRDefault="00656647" w:rsidP="00B65FBF">
            <w:pPr>
              <w:spacing w:before="120" w:after="120"/>
              <w:ind w:right="-1"/>
              <w:rPr>
                <w:szCs w:val="20"/>
              </w:rPr>
            </w:pPr>
            <w:r w:rsidRPr="00B65FBF">
              <w:rPr>
                <w:szCs w:val="20"/>
              </w:rPr>
              <w:t>ПАССАЖИР</w:t>
            </w:r>
          </w:p>
        </w:tc>
        <w:tc>
          <w:tcPr>
            <w:tcW w:w="379" w:type="dxa"/>
            <w:shd w:val="clear" w:color="auto" w:fill="auto"/>
          </w:tcPr>
          <w:p w14:paraId="156A1B22" w14:textId="3C98C04C" w:rsidR="00656647" w:rsidRPr="0045069C" w:rsidRDefault="00656647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229FB727" w14:textId="609637E6" w:rsidR="00656647" w:rsidRDefault="00656647" w:rsidP="00053FBD">
            <w:pPr>
              <w:spacing w:before="120" w:after="120"/>
              <w:jc w:val="both"/>
            </w:pPr>
            <w:r>
              <w:t xml:space="preserve">лицо кроме водителя, находящееся в транспортном средстве (на нем), а также лицо, которое входит в </w:t>
            </w:r>
            <w:r>
              <w:lastRenderedPageBreak/>
              <w:t>транспортное средство (садится на него), а также выходит из транспортного средства (сходит с него)</w:t>
            </w:r>
            <w:r w:rsidRPr="0039292C">
              <w:t xml:space="preserve"> </w:t>
            </w:r>
            <w:r w:rsidRPr="000077BF">
              <w:t>[</w:t>
            </w:r>
            <w:r>
              <w:t xml:space="preserve">Правила дорожного движения </w:t>
            </w:r>
            <w:r w:rsidRPr="009F5134">
              <w:t>Российской Федерации</w:t>
            </w:r>
            <w:r>
              <w:t>, утвержденные постановлением Правительства РФ от 23.10.1993 № 1090</w:t>
            </w:r>
            <w:r w:rsidRPr="000077BF">
              <w:t>]</w:t>
            </w:r>
            <w:r>
              <w:t>.</w:t>
            </w:r>
          </w:p>
        </w:tc>
      </w:tr>
      <w:tr w:rsidR="00656647" w14:paraId="24536DA5" w14:textId="77777777" w:rsidTr="00C52751">
        <w:trPr>
          <w:trHeight w:val="530"/>
        </w:trPr>
        <w:tc>
          <w:tcPr>
            <w:tcW w:w="3736" w:type="dxa"/>
            <w:shd w:val="clear" w:color="auto" w:fill="auto"/>
          </w:tcPr>
          <w:p w14:paraId="4B54B8B5" w14:textId="4ADC9334" w:rsidR="00656647" w:rsidRPr="00B65FBF" w:rsidRDefault="00656647" w:rsidP="00B65FBF">
            <w:pPr>
              <w:spacing w:before="120" w:after="120"/>
              <w:ind w:right="-1"/>
              <w:rPr>
                <w:szCs w:val="20"/>
              </w:rPr>
            </w:pPr>
            <w:r w:rsidRPr="00B65FBF">
              <w:rPr>
                <w:szCs w:val="20"/>
              </w:rPr>
              <w:lastRenderedPageBreak/>
              <w:t>ПРИЛЕГАЮЩАЯ ТЕРРИТОРИЯ</w:t>
            </w:r>
          </w:p>
        </w:tc>
        <w:tc>
          <w:tcPr>
            <w:tcW w:w="379" w:type="dxa"/>
            <w:shd w:val="clear" w:color="auto" w:fill="auto"/>
          </w:tcPr>
          <w:p w14:paraId="0C3ED56B" w14:textId="33D098BA" w:rsidR="00656647" w:rsidRPr="0045069C" w:rsidRDefault="00656647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618E1F4B" w14:textId="61E205D1" w:rsidR="00656647" w:rsidRDefault="00656647" w:rsidP="00053FBD">
            <w:pPr>
              <w:spacing w:before="120" w:after="120"/>
              <w:jc w:val="both"/>
            </w:pPr>
            <w:r>
              <w:t>территория, непосредственно прилегающая к дороге и не предназначенная для сквозного движения транспортных средств (дворы, жилые массивы, автостоянки, автозаправочные станции, предприятия и тому подобное)</w:t>
            </w:r>
            <w:r w:rsidRPr="00D37041">
              <w:t xml:space="preserve"> </w:t>
            </w:r>
            <w:r w:rsidRPr="000077BF">
              <w:t>[</w:t>
            </w:r>
            <w:r>
              <w:t xml:space="preserve">Правила дорожного движения </w:t>
            </w:r>
            <w:r w:rsidRPr="00CA68D7">
              <w:t>Российской Федерации</w:t>
            </w:r>
            <w:r>
              <w:t>, утвержденные постановлением Правительства РФ от 23.10.1993 № 1090</w:t>
            </w:r>
            <w:r w:rsidRPr="000077BF">
              <w:t>]</w:t>
            </w:r>
            <w:r>
              <w:t>.</w:t>
            </w:r>
          </w:p>
        </w:tc>
      </w:tr>
      <w:tr w:rsidR="00656647" w14:paraId="5CAEDE81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24DA51DF" w14:textId="17A59EF7" w:rsidR="00656647" w:rsidRPr="00B65FBF" w:rsidRDefault="00656647" w:rsidP="009C401B">
            <w:pPr>
              <w:spacing w:before="120" w:after="120"/>
              <w:ind w:right="-1"/>
              <w:rPr>
                <w:szCs w:val="20"/>
              </w:rPr>
            </w:pPr>
            <w:r w:rsidRPr="009C401B">
              <w:rPr>
                <w:szCs w:val="20"/>
              </w:rPr>
              <w:t>ПРИЦЕП</w:t>
            </w:r>
          </w:p>
        </w:tc>
        <w:tc>
          <w:tcPr>
            <w:tcW w:w="379" w:type="dxa"/>
            <w:shd w:val="clear" w:color="auto" w:fill="auto"/>
          </w:tcPr>
          <w:p w14:paraId="66838D35" w14:textId="380906EC" w:rsidR="00656647" w:rsidRPr="0045069C" w:rsidRDefault="00656647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53BE4AFF" w14:textId="43077019" w:rsidR="00656647" w:rsidRDefault="00656647" w:rsidP="009C401B">
            <w:pPr>
              <w:spacing w:before="120" w:after="120"/>
              <w:jc w:val="both"/>
            </w:pPr>
            <w:r>
              <w:t xml:space="preserve">транспортное средство, не оборудованное двигателем и предназначенное для движения в составе с механическим транспортным средством </w:t>
            </w:r>
            <w:r w:rsidRPr="000077BF">
              <w:t>[</w:t>
            </w:r>
            <w:r>
              <w:t xml:space="preserve">Правила дорожного движения </w:t>
            </w:r>
            <w:r w:rsidRPr="00CA68D7">
              <w:t>Российской Федерации</w:t>
            </w:r>
            <w:r>
              <w:t>, утвержденные постановлением Правительства РФ от 23.10.1993 № 1090</w:t>
            </w:r>
            <w:r w:rsidRPr="000077BF">
              <w:t>]</w:t>
            </w:r>
            <w:r>
              <w:t>.</w:t>
            </w:r>
          </w:p>
          <w:p w14:paraId="5FCD291B" w14:textId="464FF6BF" w:rsidR="00656647" w:rsidRDefault="00656647" w:rsidP="009C401B">
            <w:pPr>
              <w:spacing w:before="120" w:after="120"/>
              <w:jc w:val="both"/>
            </w:pPr>
            <w:r w:rsidRPr="00864AA8">
              <w:rPr>
                <w:i/>
                <w:u w:val="single"/>
              </w:rPr>
              <w:t>Примечание:</w:t>
            </w:r>
            <w:r w:rsidRPr="00864AA8">
              <w:rPr>
                <w:i/>
              </w:rPr>
              <w:t xml:space="preserve"> Под прицепами также подразумеваются: полуприцепы и прицепы-роспуски.</w:t>
            </w:r>
          </w:p>
        </w:tc>
      </w:tr>
      <w:tr w:rsidR="008F26ED" w14:paraId="7C6059AD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2C6A81EB" w14:textId="44034914" w:rsidR="008F26ED" w:rsidRPr="009C401B" w:rsidRDefault="008F26ED" w:rsidP="009C401B">
            <w:pPr>
              <w:spacing w:before="120" w:after="120"/>
              <w:ind w:right="-1"/>
              <w:rPr>
                <w:szCs w:val="20"/>
              </w:rPr>
            </w:pPr>
            <w:r>
              <w:rPr>
                <w:szCs w:val="20"/>
              </w:rPr>
              <w:t>ПРОИЗВОДСТВЕННЫЕ ОБЪЕКТЫ</w:t>
            </w:r>
          </w:p>
        </w:tc>
        <w:tc>
          <w:tcPr>
            <w:tcW w:w="379" w:type="dxa"/>
            <w:shd w:val="clear" w:color="auto" w:fill="auto"/>
          </w:tcPr>
          <w:p w14:paraId="0D06EC91" w14:textId="4D176A8B" w:rsidR="008F26ED" w:rsidRPr="0045069C" w:rsidRDefault="008F26ED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5DAE2222" w14:textId="149EB8D5" w:rsidR="008F26ED" w:rsidRDefault="008F26ED" w:rsidP="009C401B">
            <w:pPr>
              <w:spacing w:before="120" w:after="120"/>
              <w:jc w:val="both"/>
            </w:pPr>
            <w:r>
              <w:t xml:space="preserve">территории, здания, помещения, сооружения, оборудование, устройства, иные подобные объекты, транспортные средства, используемые юридическими лицами, индивидуальными предпринимателями при осуществлении своей деятельности </w:t>
            </w:r>
            <w:r w:rsidRPr="00ED2F5A">
              <w:t>[Федеральный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</w:t>
            </w:r>
            <w:r>
              <w:t xml:space="preserve">нтроля» от 26.12.2008 </w:t>
            </w:r>
            <w:r w:rsidR="00645C60">
              <w:br/>
            </w:r>
            <w:r>
              <w:t>№ 294-ФЗ].</w:t>
            </w:r>
          </w:p>
        </w:tc>
      </w:tr>
      <w:tr w:rsidR="008F26ED" w14:paraId="1B0E24C4" w14:textId="77777777" w:rsidTr="00B65FBF">
        <w:trPr>
          <w:trHeight w:val="775"/>
        </w:trPr>
        <w:tc>
          <w:tcPr>
            <w:tcW w:w="3736" w:type="dxa"/>
            <w:shd w:val="clear" w:color="auto" w:fill="auto"/>
          </w:tcPr>
          <w:p w14:paraId="377FE9E5" w14:textId="27329D39" w:rsidR="008F26ED" w:rsidRPr="00B65FBF" w:rsidRDefault="008F26ED" w:rsidP="00F12349">
            <w:pPr>
              <w:spacing w:before="120" w:after="120"/>
              <w:ind w:right="-1"/>
              <w:rPr>
                <w:szCs w:val="20"/>
              </w:rPr>
            </w:pPr>
            <w:r w:rsidRPr="00F12349">
              <w:rPr>
                <w:szCs w:val="20"/>
              </w:rPr>
              <w:t>ТЕХНИЧЕСКИЙ ОСМОТР ТРАНСПОРТНОГО СРЕДСТВА (ТЕХНИЧЕСКИЙ ОСМОТР)</w:t>
            </w:r>
          </w:p>
        </w:tc>
        <w:tc>
          <w:tcPr>
            <w:tcW w:w="379" w:type="dxa"/>
            <w:shd w:val="clear" w:color="auto" w:fill="auto"/>
          </w:tcPr>
          <w:p w14:paraId="413CCD8F" w14:textId="184B332D" w:rsidR="008F26ED" w:rsidRPr="0045069C" w:rsidRDefault="008F26ED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54A6B8D8" w14:textId="77B41DB8" w:rsidR="008F26ED" w:rsidRDefault="008F26ED" w:rsidP="00053FBD">
            <w:pPr>
              <w:spacing w:before="120" w:after="120"/>
              <w:jc w:val="both"/>
            </w:pPr>
            <w:r>
              <w:t xml:space="preserve">проверка технического состояния транспортных средств (в том числе их частей, предметов их дополнительного оборудования) на предмет их соответствия обязательным требованиям безопасности транспортных средств в целях допуска транспортных средств к участию в дорожном движении на территории Российской Федерации и в случаях, предусмотренных международными договорами Российской Федерации, также за ее пределами </w:t>
            </w:r>
            <w:r w:rsidRPr="00BC762A">
              <w:t>[</w:t>
            </w:r>
            <w:r>
              <w:t xml:space="preserve">Федеральный закон от 01.07.2011 </w:t>
            </w:r>
            <w:r>
              <w:br/>
              <w:t>№ 170-ФЗ «О техническом осмотре транспортных средств и о внесении изменений в отдельные законодательные акты Российской Федерации»</w:t>
            </w:r>
            <w:r w:rsidRPr="00BC762A">
              <w:t>]</w:t>
            </w:r>
            <w:r>
              <w:t>.</w:t>
            </w:r>
          </w:p>
        </w:tc>
      </w:tr>
      <w:tr w:rsidR="008F26ED" w14:paraId="19E467CB" w14:textId="77777777" w:rsidTr="00AC6619">
        <w:trPr>
          <w:trHeight w:val="246"/>
        </w:trPr>
        <w:tc>
          <w:tcPr>
            <w:tcW w:w="3736" w:type="dxa"/>
            <w:shd w:val="clear" w:color="auto" w:fill="auto"/>
          </w:tcPr>
          <w:p w14:paraId="1A47FC77" w14:textId="1C71420F" w:rsidR="008F26ED" w:rsidRPr="00F12349" w:rsidRDefault="008F26ED" w:rsidP="00C52751">
            <w:pPr>
              <w:spacing w:before="120" w:after="120"/>
              <w:ind w:right="-1"/>
              <w:rPr>
                <w:szCs w:val="20"/>
              </w:rPr>
            </w:pPr>
            <w:r w:rsidRPr="00C52751">
              <w:rPr>
                <w:szCs w:val="20"/>
              </w:rPr>
              <w:t>ТРАНСПОРТНОЕ СРЕДСТВО</w:t>
            </w:r>
          </w:p>
        </w:tc>
        <w:tc>
          <w:tcPr>
            <w:tcW w:w="379" w:type="dxa"/>
            <w:shd w:val="clear" w:color="auto" w:fill="auto"/>
          </w:tcPr>
          <w:p w14:paraId="56AD23EA" w14:textId="6128FBE1" w:rsidR="008F26ED" w:rsidRPr="0045069C" w:rsidRDefault="008F26ED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5774" w:type="dxa"/>
            <w:shd w:val="clear" w:color="auto" w:fill="auto"/>
          </w:tcPr>
          <w:p w14:paraId="4B47BB2C" w14:textId="2B972C4E" w:rsidR="008F26ED" w:rsidRDefault="008F26ED" w:rsidP="00C52751">
            <w:pPr>
              <w:spacing w:before="120" w:after="120"/>
              <w:jc w:val="both"/>
            </w:pPr>
            <w:r w:rsidRPr="00DC7EB6">
              <w:t>устройство, предназначенное для перевозки по дорогам людей, грузов или установленного на нем оборудования</w:t>
            </w:r>
            <w:r>
              <w:t xml:space="preserve"> </w:t>
            </w:r>
            <w:r w:rsidRPr="00C52751">
              <w:t xml:space="preserve">[Федеральный закон от 10.12.1995 </w:t>
            </w:r>
            <w:r>
              <w:br/>
            </w:r>
            <w:r>
              <w:lastRenderedPageBreak/>
              <w:t>№</w:t>
            </w:r>
            <w:r w:rsidRPr="00C52751">
              <w:t xml:space="preserve"> 196-ФЗ </w:t>
            </w:r>
            <w:r>
              <w:t>«</w:t>
            </w:r>
            <w:r w:rsidRPr="00C52751">
              <w:t xml:space="preserve">О </w:t>
            </w:r>
            <w:r>
              <w:t>безопасности дорожного движения»</w:t>
            </w:r>
            <w:r w:rsidRPr="00C52751">
              <w:t>]</w:t>
            </w:r>
            <w:r w:rsidRPr="00DC7EB6">
              <w:t>.</w:t>
            </w:r>
          </w:p>
        </w:tc>
      </w:tr>
    </w:tbl>
    <w:p w14:paraId="41931340" w14:textId="77777777" w:rsidR="00EC7B76" w:rsidRPr="001F26F7" w:rsidRDefault="00EC7B76" w:rsidP="001F26F7"/>
    <w:sectPr w:rsidR="00EC7B76" w:rsidRPr="001F26F7" w:rsidSect="00076A11">
      <w:headerReference w:type="default" r:id="rId9"/>
      <w:footerReference w:type="default" r:id="rId10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B1D73" w14:textId="77777777" w:rsidR="00EF0AF6" w:rsidRDefault="00EF0AF6" w:rsidP="000D7C6A">
      <w:r>
        <w:separator/>
      </w:r>
    </w:p>
  </w:endnote>
  <w:endnote w:type="continuationSeparator" w:id="0">
    <w:p w14:paraId="58625836" w14:textId="77777777" w:rsidR="00EF0AF6" w:rsidRDefault="00EF0AF6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180"/>
      <w:gridCol w:w="426"/>
    </w:tblGrid>
    <w:tr w:rsidR="008E2B50" w14:paraId="78FB5A17" w14:textId="77777777" w:rsidTr="008E2B50">
      <w:tc>
        <w:tcPr>
          <w:tcW w:w="9180" w:type="dxa"/>
          <w:tcBorders>
            <w:top w:val="single" w:sz="12" w:space="0" w:color="FFD200"/>
            <w:left w:val="nil"/>
            <w:bottom w:val="nil"/>
            <w:right w:val="nil"/>
          </w:tcBorders>
          <w:vAlign w:val="center"/>
        </w:tcPr>
        <w:p w14:paraId="0FF01441" w14:textId="41D6DCC9" w:rsidR="008E2B50" w:rsidRDefault="008E2B50" w:rsidP="00552696">
          <w:pPr>
            <w:pStyle w:val="a4"/>
            <w:tabs>
              <w:tab w:val="clear" w:pos="4677"/>
              <w:tab w:val="center" w:pos="5420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426" w:type="dxa"/>
          <w:tcBorders>
            <w:top w:val="single" w:sz="12" w:space="0" w:color="FFD200"/>
            <w:left w:val="nil"/>
            <w:bottom w:val="nil"/>
            <w:right w:val="nil"/>
          </w:tcBorders>
        </w:tcPr>
        <w:p w14:paraId="0845CDF8" w14:textId="77777777" w:rsidR="008E2B50" w:rsidRDefault="008E2B50" w:rsidP="0055269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E2B50" w14:paraId="7668AE20" w14:textId="77777777" w:rsidTr="008E2B50">
      <w:tc>
        <w:tcPr>
          <w:tcW w:w="9180" w:type="dxa"/>
          <w:vAlign w:val="center"/>
        </w:tcPr>
        <w:p w14:paraId="11F0C072" w14:textId="4FE3E72A" w:rsidR="008E2B50" w:rsidRDefault="008E2B50" w:rsidP="005526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426" w:type="dxa"/>
        </w:tcPr>
        <w:p w14:paraId="5C1395DA" w14:textId="77777777" w:rsidR="008E2B50" w:rsidRDefault="008E2B50" w:rsidP="005526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8ECEAFA" w14:textId="7F018160" w:rsidR="00A04DC5" w:rsidRPr="00552696" w:rsidRDefault="00552696" w:rsidP="0038643F">
    <w:pPr>
      <w:pStyle w:val="a4"/>
      <w:tabs>
        <w:tab w:val="clear" w:pos="4677"/>
        <w:tab w:val="clear" w:pos="9355"/>
        <w:tab w:val="left" w:pos="1970"/>
      </w:tabs>
      <w:ind w:hanging="180"/>
      <w:rPr>
        <w:rFonts w:ascii="Arial" w:hAnsi="Arial" w:cs="Arial"/>
        <w:b/>
        <w:sz w:val="12"/>
        <w:szCs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992AAE" wp14:editId="0B0721A4">
              <wp:simplePos x="0" y="0"/>
              <wp:positionH relativeFrom="column">
                <wp:posOffset>5022215</wp:posOffset>
              </wp:positionH>
              <wp:positionV relativeFrom="paragraph">
                <wp:posOffset>62230</wp:posOffset>
              </wp:positionV>
              <wp:extent cx="1009650" cy="333375"/>
              <wp:effectExtent l="0" t="0" r="0" b="9525"/>
              <wp:wrapNone/>
              <wp:docPr id="10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6E3A8F" w14:textId="77777777" w:rsidR="00552696" w:rsidRPr="004511AD" w:rsidRDefault="00552696" w:rsidP="0055269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7623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7623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395.45pt;margin-top:4.9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CBwAIAALs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" filled="f" stroked="f" strokeweight="1.3pt">
              <v:textbox>
                <w:txbxContent>
                  <w:p w14:paraId="3F6E3A8F" w14:textId="77777777" w:rsidR="00552696" w:rsidRPr="004511AD" w:rsidRDefault="00552696" w:rsidP="0055269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7623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7623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8AB72" w14:textId="77777777" w:rsidR="00EF0AF6" w:rsidRDefault="00EF0AF6" w:rsidP="000D7C6A">
      <w:r>
        <w:separator/>
      </w:r>
    </w:p>
  </w:footnote>
  <w:footnote w:type="continuationSeparator" w:id="0">
    <w:p w14:paraId="0819C242" w14:textId="77777777" w:rsidR="00EF0AF6" w:rsidRDefault="00EF0AF6" w:rsidP="000D7C6A">
      <w:r>
        <w:continuationSeparator/>
      </w:r>
    </w:p>
  </w:footnote>
  <w:footnote w:id="1">
    <w:p w14:paraId="2BA24E8C" w14:textId="77777777" w:rsidR="00162070" w:rsidRDefault="00162070" w:rsidP="00162070">
      <w:pPr>
        <w:pStyle w:val="af2"/>
        <w:jc w:val="both"/>
      </w:pPr>
      <w:r>
        <w:rPr>
          <w:rStyle w:val="af5"/>
        </w:rPr>
        <w:footnoteRef/>
      </w:r>
      <w: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1F5F70" w:rsidRPr="00907B50" w14:paraId="247C9C7A" w14:textId="77777777" w:rsidTr="001F5F70">
      <w:trPr>
        <w:trHeight w:val="108"/>
      </w:trPr>
      <w:tc>
        <w:tcPr>
          <w:tcW w:w="4083" w:type="pct"/>
          <w:vAlign w:val="center"/>
        </w:tcPr>
        <w:p w14:paraId="564A41E9" w14:textId="12B0B357" w:rsidR="001F5F70" w:rsidRPr="00907B50" w:rsidRDefault="00127E0F" w:rsidP="00127E0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127E0F">
            <w:rPr>
              <w:rFonts w:ascii="Arial" w:hAnsi="Arial" w:cs="Arial"/>
              <w:b/>
              <w:sz w:val="10"/>
              <w:szCs w:val="10"/>
            </w:rPr>
            <w:t xml:space="preserve">ПОЛОЖЕНИЕ КОМПАНИИ </w:t>
          </w:r>
          <w:bookmarkStart w:id="77" w:name="_Toc105574104"/>
          <w:bookmarkStart w:id="78" w:name="_Toc106177342"/>
          <w:bookmarkStart w:id="79" w:name="_Toc107905816"/>
          <w:bookmarkStart w:id="80" w:name="_Toc107912851"/>
          <w:bookmarkStart w:id="81" w:name="_Toc107913881"/>
          <w:bookmarkStart w:id="82" w:name="_Toc108410060"/>
          <w:bookmarkStart w:id="83" w:name="_Toc108427364"/>
          <w:bookmarkStart w:id="84" w:name="_Toc108508153"/>
          <w:bookmarkStart w:id="85" w:name="_Toc108601231"/>
          <w:r w:rsidRPr="00127E0F">
            <w:rPr>
              <w:rFonts w:ascii="Arial" w:hAnsi="Arial" w:cs="Arial"/>
              <w:b/>
              <w:sz w:val="10"/>
              <w:szCs w:val="10"/>
            </w:rPr>
            <w:t>№</w:t>
          </w:r>
          <w:bookmarkEnd w:id="77"/>
          <w:bookmarkEnd w:id="78"/>
          <w:bookmarkEnd w:id="79"/>
          <w:bookmarkEnd w:id="80"/>
          <w:bookmarkEnd w:id="81"/>
          <w:bookmarkEnd w:id="82"/>
          <w:bookmarkEnd w:id="83"/>
          <w:bookmarkEnd w:id="84"/>
          <w:bookmarkEnd w:id="85"/>
          <w:r w:rsidRPr="00127E0F">
            <w:rPr>
              <w:rFonts w:ascii="Arial" w:hAnsi="Arial" w:cs="Arial"/>
              <w:b/>
              <w:sz w:val="10"/>
              <w:szCs w:val="10"/>
            </w:rPr>
            <w:t xml:space="preserve"> П3-05 Р-0853</w:t>
          </w:r>
        </w:p>
      </w:tc>
      <w:tc>
        <w:tcPr>
          <w:tcW w:w="917" w:type="pct"/>
          <w:vAlign w:val="center"/>
        </w:tcPr>
        <w:p w14:paraId="79CF65AD" w14:textId="514B24EB" w:rsidR="001F5F70" w:rsidRPr="00907B50" w:rsidRDefault="008B5099" w:rsidP="005079A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127E0F">
            <w:rPr>
              <w:rFonts w:ascii="Arial" w:hAnsi="Arial" w:cs="Arial"/>
              <w:b/>
              <w:sz w:val="10"/>
              <w:szCs w:val="10"/>
            </w:rPr>
            <w:t>1 ИЗМ. 1</w:t>
          </w:r>
        </w:p>
      </w:tc>
    </w:tr>
    <w:tr w:rsidR="001F5F70" w:rsidRPr="00907B50" w14:paraId="6017B960" w14:textId="77777777" w:rsidTr="001F5F70">
      <w:trPr>
        <w:trHeight w:val="175"/>
      </w:trPr>
      <w:tc>
        <w:tcPr>
          <w:tcW w:w="4083" w:type="pct"/>
          <w:vAlign w:val="center"/>
        </w:tcPr>
        <w:p w14:paraId="5B8BCD42" w14:textId="2111BED7" w:rsidR="001F5F70" w:rsidRPr="00127E0F" w:rsidRDefault="00127E0F" w:rsidP="00127E0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127E0F">
            <w:rPr>
              <w:rFonts w:ascii="Arial" w:hAnsi="Arial" w:cs="Arial"/>
              <w:b/>
              <w:sz w:val="10"/>
              <w:szCs w:val="10"/>
            </w:rPr>
            <w:t>СИСТЕМА УПРАВЛЕНИЯ БЕЗОПАСНОЙ ЭКСПЛУАТАЦИЕЙ ТРАНСПОРТНЫХ СРЕДСТВ</w:t>
          </w:r>
        </w:p>
      </w:tc>
      <w:tc>
        <w:tcPr>
          <w:tcW w:w="917" w:type="pct"/>
          <w:vAlign w:val="center"/>
        </w:tcPr>
        <w:p w14:paraId="1D4E4E1F" w14:textId="77777777" w:rsidR="001F5F70" w:rsidRPr="00907B50" w:rsidRDefault="001F5F70" w:rsidP="005079A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07B5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E7656EC" w14:textId="77777777" w:rsidR="00B03A2B" w:rsidRDefault="00B03A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A779AC"/>
    <w:multiLevelType w:val="hybridMultilevel"/>
    <w:tmpl w:val="094C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8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1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4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7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9"/>
  </w:num>
  <w:num w:numId="3">
    <w:abstractNumId w:val="48"/>
  </w:num>
  <w:num w:numId="4">
    <w:abstractNumId w:val="23"/>
  </w:num>
  <w:num w:numId="5">
    <w:abstractNumId w:val="6"/>
  </w:num>
  <w:num w:numId="6">
    <w:abstractNumId w:val="42"/>
  </w:num>
  <w:num w:numId="7">
    <w:abstractNumId w:val="13"/>
  </w:num>
  <w:num w:numId="8">
    <w:abstractNumId w:val="34"/>
  </w:num>
  <w:num w:numId="9">
    <w:abstractNumId w:val="17"/>
  </w:num>
  <w:num w:numId="10">
    <w:abstractNumId w:val="20"/>
  </w:num>
  <w:num w:numId="11">
    <w:abstractNumId w:val="36"/>
  </w:num>
  <w:num w:numId="12">
    <w:abstractNumId w:val="30"/>
  </w:num>
  <w:num w:numId="13">
    <w:abstractNumId w:val="8"/>
  </w:num>
  <w:num w:numId="14">
    <w:abstractNumId w:val="52"/>
  </w:num>
  <w:num w:numId="15">
    <w:abstractNumId w:val="27"/>
  </w:num>
  <w:num w:numId="16">
    <w:abstractNumId w:val="31"/>
  </w:num>
  <w:num w:numId="17">
    <w:abstractNumId w:val="19"/>
  </w:num>
  <w:num w:numId="18">
    <w:abstractNumId w:val="10"/>
  </w:num>
  <w:num w:numId="19">
    <w:abstractNumId w:val="25"/>
  </w:num>
  <w:num w:numId="20">
    <w:abstractNumId w:val="28"/>
  </w:num>
  <w:num w:numId="21">
    <w:abstractNumId w:val="45"/>
  </w:num>
  <w:num w:numId="22">
    <w:abstractNumId w:val="39"/>
  </w:num>
  <w:num w:numId="23">
    <w:abstractNumId w:val="22"/>
  </w:num>
  <w:num w:numId="24">
    <w:abstractNumId w:val="21"/>
  </w:num>
  <w:num w:numId="25">
    <w:abstractNumId w:val="44"/>
  </w:num>
  <w:num w:numId="26">
    <w:abstractNumId w:val="47"/>
  </w:num>
  <w:num w:numId="27">
    <w:abstractNumId w:val="16"/>
  </w:num>
  <w:num w:numId="28">
    <w:abstractNumId w:val="35"/>
  </w:num>
  <w:num w:numId="29">
    <w:abstractNumId w:val="24"/>
  </w:num>
  <w:num w:numId="30">
    <w:abstractNumId w:val="50"/>
  </w:num>
  <w:num w:numId="31">
    <w:abstractNumId w:val="2"/>
  </w:num>
  <w:num w:numId="32">
    <w:abstractNumId w:val="46"/>
  </w:num>
  <w:num w:numId="33">
    <w:abstractNumId w:val="5"/>
  </w:num>
  <w:num w:numId="34">
    <w:abstractNumId w:val="3"/>
  </w:num>
  <w:num w:numId="35">
    <w:abstractNumId w:val="12"/>
  </w:num>
  <w:num w:numId="36">
    <w:abstractNumId w:val="33"/>
  </w:num>
  <w:num w:numId="37">
    <w:abstractNumId w:val="38"/>
  </w:num>
  <w:num w:numId="38">
    <w:abstractNumId w:val="14"/>
  </w:num>
  <w:num w:numId="39">
    <w:abstractNumId w:val="11"/>
  </w:num>
  <w:num w:numId="40">
    <w:abstractNumId w:val="32"/>
  </w:num>
  <w:num w:numId="41">
    <w:abstractNumId w:val="29"/>
  </w:num>
  <w:num w:numId="42">
    <w:abstractNumId w:val="43"/>
  </w:num>
  <w:num w:numId="43">
    <w:abstractNumId w:val="37"/>
  </w:num>
  <w:num w:numId="44">
    <w:abstractNumId w:val="26"/>
  </w:num>
  <w:num w:numId="45">
    <w:abstractNumId w:val="18"/>
  </w:num>
  <w:num w:numId="46">
    <w:abstractNumId w:val="4"/>
  </w:num>
  <w:num w:numId="47">
    <w:abstractNumId w:val="40"/>
  </w:num>
  <w:num w:numId="48">
    <w:abstractNumId w:val="7"/>
  </w:num>
  <w:num w:numId="49">
    <w:abstractNumId w:val="15"/>
  </w:num>
  <w:num w:numId="50">
    <w:abstractNumId w:val="41"/>
  </w:num>
  <w:num w:numId="51">
    <w:abstractNumId w:val="51"/>
  </w:num>
  <w:num w:numId="52">
    <w:abstractNumId w:val="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Formatting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15D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726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C50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A11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440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6F8E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38A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735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E0F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03"/>
    <w:rsid w:val="0017472D"/>
    <w:rsid w:val="00174D0E"/>
    <w:rsid w:val="00175129"/>
    <w:rsid w:val="00175A21"/>
    <w:rsid w:val="0017623A"/>
    <w:rsid w:val="00176791"/>
    <w:rsid w:val="001769A2"/>
    <w:rsid w:val="00176E39"/>
    <w:rsid w:val="00176F42"/>
    <w:rsid w:val="00177020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1FBD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A5F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754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C7F6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5F70"/>
    <w:rsid w:val="001F6268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B9B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279B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87B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0BE9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3BEE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260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4A6"/>
    <w:rsid w:val="002939F5"/>
    <w:rsid w:val="0029468E"/>
    <w:rsid w:val="002946A1"/>
    <w:rsid w:val="002947CD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46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75D"/>
    <w:rsid w:val="002A58A2"/>
    <w:rsid w:val="002A644F"/>
    <w:rsid w:val="002A67EE"/>
    <w:rsid w:val="002A781E"/>
    <w:rsid w:val="002A7A54"/>
    <w:rsid w:val="002B013A"/>
    <w:rsid w:val="002B07F7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794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264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8CC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AE1"/>
    <w:rsid w:val="00316BEB"/>
    <w:rsid w:val="00316CD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8BE"/>
    <w:rsid w:val="003309CC"/>
    <w:rsid w:val="00330AD3"/>
    <w:rsid w:val="0033139B"/>
    <w:rsid w:val="0033160C"/>
    <w:rsid w:val="00331E71"/>
    <w:rsid w:val="00332009"/>
    <w:rsid w:val="0033245C"/>
    <w:rsid w:val="00332B05"/>
    <w:rsid w:val="00332B5E"/>
    <w:rsid w:val="00332D7E"/>
    <w:rsid w:val="00332F75"/>
    <w:rsid w:val="00332FBB"/>
    <w:rsid w:val="0033306F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72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76B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08D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2598"/>
    <w:rsid w:val="003A3ADC"/>
    <w:rsid w:val="003A41C2"/>
    <w:rsid w:val="003A42E3"/>
    <w:rsid w:val="003A42E8"/>
    <w:rsid w:val="003A4AA4"/>
    <w:rsid w:val="003A4DE1"/>
    <w:rsid w:val="003A4E1C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6AE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0BA"/>
    <w:rsid w:val="003F55D0"/>
    <w:rsid w:val="003F59BE"/>
    <w:rsid w:val="003F5ACD"/>
    <w:rsid w:val="003F5B24"/>
    <w:rsid w:val="003F5EE3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C14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5724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B7"/>
    <w:rsid w:val="00446C0D"/>
    <w:rsid w:val="004475A1"/>
    <w:rsid w:val="00447D58"/>
    <w:rsid w:val="00450232"/>
    <w:rsid w:val="0045069C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7A8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1F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3B2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3CC7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977"/>
    <w:rsid w:val="00552AF0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85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975F9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A4A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7CC"/>
    <w:rsid w:val="005D3B4E"/>
    <w:rsid w:val="005D3D72"/>
    <w:rsid w:val="005D3DEA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2B6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7C6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5F36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B0C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0BD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5C60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C9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647"/>
    <w:rsid w:val="00656C73"/>
    <w:rsid w:val="006570A1"/>
    <w:rsid w:val="006570E2"/>
    <w:rsid w:val="00657168"/>
    <w:rsid w:val="00657EC9"/>
    <w:rsid w:val="0066049A"/>
    <w:rsid w:val="00660A27"/>
    <w:rsid w:val="00660F5A"/>
    <w:rsid w:val="00660F8E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06"/>
    <w:rsid w:val="00674F38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996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4B0"/>
    <w:rsid w:val="006B2977"/>
    <w:rsid w:val="006B3091"/>
    <w:rsid w:val="006B3171"/>
    <w:rsid w:val="006B3FAC"/>
    <w:rsid w:val="006B4292"/>
    <w:rsid w:val="006B4765"/>
    <w:rsid w:val="006B4795"/>
    <w:rsid w:val="006B4827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C14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8E2"/>
    <w:rsid w:val="006E39A4"/>
    <w:rsid w:val="006E3B6F"/>
    <w:rsid w:val="006E4368"/>
    <w:rsid w:val="006E449B"/>
    <w:rsid w:val="006E44F0"/>
    <w:rsid w:val="006E498E"/>
    <w:rsid w:val="006E4FB5"/>
    <w:rsid w:val="006E5047"/>
    <w:rsid w:val="006E5939"/>
    <w:rsid w:val="006E5A1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9DB"/>
    <w:rsid w:val="00715AEF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804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2F4"/>
    <w:rsid w:val="00737590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BA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05F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93F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81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128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775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074E3"/>
    <w:rsid w:val="00810358"/>
    <w:rsid w:val="008105B2"/>
    <w:rsid w:val="00811183"/>
    <w:rsid w:val="00811222"/>
    <w:rsid w:val="008114DE"/>
    <w:rsid w:val="00812010"/>
    <w:rsid w:val="00812794"/>
    <w:rsid w:val="00812AEF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70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6F60"/>
    <w:rsid w:val="0084710D"/>
    <w:rsid w:val="00847346"/>
    <w:rsid w:val="008477D8"/>
    <w:rsid w:val="00847A34"/>
    <w:rsid w:val="00847A39"/>
    <w:rsid w:val="00847BB4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D04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1952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099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2C31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6BF3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50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6ED"/>
    <w:rsid w:val="008F295A"/>
    <w:rsid w:val="008F2AEB"/>
    <w:rsid w:val="008F2C7E"/>
    <w:rsid w:val="008F2DA1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455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7F5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6C82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846"/>
    <w:rsid w:val="00973108"/>
    <w:rsid w:val="00973294"/>
    <w:rsid w:val="0097383E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078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15F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4E4F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3DAF"/>
    <w:rsid w:val="009C401B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E66"/>
    <w:rsid w:val="009E6F46"/>
    <w:rsid w:val="009E7E4A"/>
    <w:rsid w:val="009E7FEB"/>
    <w:rsid w:val="009F078A"/>
    <w:rsid w:val="009F0931"/>
    <w:rsid w:val="009F09CE"/>
    <w:rsid w:val="009F11A6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A8F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CDA"/>
    <w:rsid w:val="00A03DFB"/>
    <w:rsid w:val="00A044E2"/>
    <w:rsid w:val="00A04663"/>
    <w:rsid w:val="00A04DC5"/>
    <w:rsid w:val="00A05784"/>
    <w:rsid w:val="00A05786"/>
    <w:rsid w:val="00A05F5A"/>
    <w:rsid w:val="00A06048"/>
    <w:rsid w:val="00A06C2F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6F81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9A8"/>
    <w:rsid w:val="00A32FEE"/>
    <w:rsid w:val="00A3303B"/>
    <w:rsid w:val="00A33269"/>
    <w:rsid w:val="00A3335F"/>
    <w:rsid w:val="00A338CB"/>
    <w:rsid w:val="00A33B0C"/>
    <w:rsid w:val="00A33D3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C59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5F67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5DC9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619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4A6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8D9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AC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92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5FBF"/>
    <w:rsid w:val="00B6615C"/>
    <w:rsid w:val="00B66AD4"/>
    <w:rsid w:val="00B66BBD"/>
    <w:rsid w:val="00B6702E"/>
    <w:rsid w:val="00B6732A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32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3A9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70E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0B9D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003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0E1C"/>
    <w:rsid w:val="00C5157D"/>
    <w:rsid w:val="00C51898"/>
    <w:rsid w:val="00C51BB9"/>
    <w:rsid w:val="00C524A1"/>
    <w:rsid w:val="00C52533"/>
    <w:rsid w:val="00C52751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69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2E29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4DC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0AB8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DFE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25F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39F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2C8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3BB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387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2785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CC7"/>
    <w:rsid w:val="00D94DEB"/>
    <w:rsid w:val="00D952D5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18"/>
    <w:rsid w:val="00DA74D4"/>
    <w:rsid w:val="00DA795F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2C7"/>
    <w:rsid w:val="00DB34E3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036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36D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914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545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24B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56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BD"/>
    <w:rsid w:val="00EE7CE2"/>
    <w:rsid w:val="00EF0301"/>
    <w:rsid w:val="00EF076D"/>
    <w:rsid w:val="00EF0AF6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26A6"/>
    <w:rsid w:val="00F028B1"/>
    <w:rsid w:val="00F028BB"/>
    <w:rsid w:val="00F02B38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349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C1E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57D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436"/>
    <w:rsid w:val="00FB6F7A"/>
    <w:rsid w:val="00FB7B91"/>
    <w:rsid w:val="00FB7E64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6501E4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0219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27951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80126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1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03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4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81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686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059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55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597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262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261451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7226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674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5172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3996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3645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6138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6862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9146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4020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1456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6548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1227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132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31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362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78250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95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3066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53269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3550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3834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471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975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00875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9101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67955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3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6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7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19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58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192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26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035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779417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2377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936956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28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064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658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0169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6938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7108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9923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66181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9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9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64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25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614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84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419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087028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628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3768891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362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588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6136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3690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6587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1841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91270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78541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9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2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595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74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9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202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274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246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13838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5637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9684621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11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255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8368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0893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14040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37022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5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5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1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46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549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61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85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555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43870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471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9781253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40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724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13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22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1981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344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654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6089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124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1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8148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9967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3043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1101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2547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7786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2825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004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925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4622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8163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727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293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3226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93395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4643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4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33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85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33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413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444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95342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3992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584022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063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1322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4959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E79DB-6608-4F67-ACD5-FA8193738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10189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Коновалова Екатерина Петровна</cp:lastModifiedBy>
  <cp:revision>53</cp:revision>
  <cp:lastPrinted>2020-03-13T07:33:00Z</cp:lastPrinted>
  <dcterms:created xsi:type="dcterms:W3CDTF">2021-01-18T06:32:00Z</dcterms:created>
  <dcterms:modified xsi:type="dcterms:W3CDTF">2023-02-27T08:06:00Z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